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B3" w:rsidRPr="00C354B3" w:rsidRDefault="00C354B3" w:rsidP="00C354B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C354B3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44074" wp14:editId="73997A07">
                <wp:simplePos x="0" y="0"/>
                <wp:positionH relativeFrom="column">
                  <wp:posOffset>4882515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54B3" w:rsidRPr="003C5141" w:rsidRDefault="00C354B3" w:rsidP="00C354B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4.45pt;margin-top:-4.95pt;width:89.8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BOb26c4gAAAAkBAAAPAAAAAAAAAAAAAAAAALcEAABkcnMv&#10;ZG93bnJldi54bWxQSwUGAAAAAAQABADzAAAAxgUAAAAA&#10;" fillcolor="window" stroked="f" strokeweight=".5pt">
                <v:textbox>
                  <w:txbxContent>
                    <w:p w:rsidR="00C354B3" w:rsidRPr="003C5141" w:rsidRDefault="00C354B3" w:rsidP="00C354B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C354B3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1EB6137" wp14:editId="1DFD72CB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B3" w:rsidRPr="00C354B3" w:rsidRDefault="00C354B3" w:rsidP="00C354B3">
      <w:pPr>
        <w:ind w:right="-1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C354B3" w:rsidRPr="00C354B3" w:rsidRDefault="00C354B3" w:rsidP="00C354B3">
      <w:pPr>
        <w:keepNext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C354B3"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 ГОРОДА ЮГОРСКА</w:t>
      </w:r>
    </w:p>
    <w:p w:rsidR="00C354B3" w:rsidRPr="00C354B3" w:rsidRDefault="00C354B3" w:rsidP="00C354B3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C354B3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C354B3" w:rsidRPr="00C354B3" w:rsidRDefault="00C354B3" w:rsidP="00C354B3">
      <w:pPr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C354B3" w:rsidRPr="00C354B3" w:rsidRDefault="00C354B3" w:rsidP="00C354B3">
      <w:pPr>
        <w:keepNext/>
        <w:ind w:right="-1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C354B3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C354B3" w:rsidRPr="00C354B3" w:rsidRDefault="00C354B3" w:rsidP="00C354B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C354B3" w:rsidRPr="00C354B3" w:rsidRDefault="00C354B3" w:rsidP="00C354B3">
      <w:pPr>
        <w:rPr>
          <w:rFonts w:ascii="PT Astra Serif" w:eastAsia="Calibri" w:hAnsi="PT Astra Serif"/>
          <w:sz w:val="28"/>
          <w:szCs w:val="26"/>
          <w:lang w:eastAsia="en-US"/>
        </w:rPr>
      </w:pPr>
    </w:p>
    <w:tbl>
      <w:tblPr>
        <w:tblStyle w:val="12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C354B3" w:rsidRPr="00C354B3" w:rsidTr="00D81B00">
        <w:trPr>
          <w:trHeight w:val="227"/>
        </w:trPr>
        <w:tc>
          <w:tcPr>
            <w:tcW w:w="2563" w:type="pct"/>
          </w:tcPr>
          <w:p w:rsidR="00C354B3" w:rsidRPr="00C354B3" w:rsidRDefault="004437A4" w:rsidP="00AC1B8F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>о</w:t>
            </w:r>
            <w:r>
              <w:rPr>
                <w:rFonts w:ascii="PT Astra Serif" w:hAnsi="PT Astra Serif"/>
                <w:sz w:val="28"/>
                <w:szCs w:val="26"/>
              </w:rPr>
              <w:t xml:space="preserve">т </w:t>
            </w:r>
            <w:r w:rsidR="00AC1B8F">
              <w:rPr>
                <w:rFonts w:ascii="PT Astra Serif" w:hAnsi="PT Astra Serif"/>
                <w:sz w:val="28"/>
                <w:szCs w:val="26"/>
              </w:rPr>
              <w:t>24.06.2025</w:t>
            </w:r>
          </w:p>
        </w:tc>
        <w:tc>
          <w:tcPr>
            <w:tcW w:w="2437" w:type="pct"/>
          </w:tcPr>
          <w:p w:rsidR="00C354B3" w:rsidRPr="00C354B3" w:rsidRDefault="004437A4" w:rsidP="00AC1B8F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744C34">
              <w:rPr>
                <w:rFonts w:ascii="PT Astra Serif" w:hAnsi="PT Astra Serif"/>
                <w:sz w:val="28"/>
                <w:szCs w:val="26"/>
              </w:rPr>
              <w:t xml:space="preserve">№ </w:t>
            </w:r>
            <w:r w:rsidR="00AC1B8F">
              <w:rPr>
                <w:rFonts w:ascii="PT Astra Serif" w:hAnsi="PT Astra Serif"/>
                <w:sz w:val="28"/>
                <w:szCs w:val="26"/>
              </w:rPr>
              <w:t>32-13-пг</w:t>
            </w:r>
          </w:p>
        </w:tc>
      </w:tr>
    </w:tbl>
    <w:p w:rsidR="00B70B2E" w:rsidRPr="00A80D6A" w:rsidRDefault="00B70B2E" w:rsidP="00B70B2E">
      <w:pPr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A44F85" w:rsidRPr="00FA3440" w:rsidRDefault="00A44F85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5265D" w:rsidRPr="00FA3440" w:rsidRDefault="00F5265D" w:rsidP="00FA3440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A3440" w:rsidRPr="00FA3440" w:rsidRDefault="00FA3440" w:rsidP="00C354B3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О внесении изменений в постановление </w:t>
      </w:r>
    </w:p>
    <w:p w:rsidR="00C354B3" w:rsidRDefault="00FA3440" w:rsidP="00C354B3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главы города Югорска от 20.07.2016 </w:t>
      </w:r>
    </w:p>
    <w:p w:rsidR="00FA3440" w:rsidRPr="00C354B3" w:rsidRDefault="00FA3440" w:rsidP="00C354B3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№ 19 «О </w:t>
      </w:r>
      <w:r w:rsidRPr="00FA3440">
        <w:rPr>
          <w:rFonts w:ascii="PT Astra Serif" w:hAnsi="PT Astra Serif"/>
          <w:sz w:val="28"/>
          <w:szCs w:val="28"/>
        </w:rPr>
        <w:t xml:space="preserve">Порядке командирования лица, </w:t>
      </w:r>
    </w:p>
    <w:p w:rsidR="00FA3440" w:rsidRPr="00FA3440" w:rsidRDefault="00FA3440" w:rsidP="00C354B3">
      <w:pPr>
        <w:widowControl w:val="0"/>
        <w:rPr>
          <w:rFonts w:ascii="PT Astra Serif" w:hAnsi="PT Astra Serif"/>
          <w:sz w:val="28"/>
          <w:szCs w:val="28"/>
        </w:rPr>
      </w:pPr>
      <w:proofErr w:type="gramStart"/>
      <w:r w:rsidRPr="00FA3440">
        <w:rPr>
          <w:rFonts w:ascii="PT Astra Serif" w:hAnsi="PT Astra Serif"/>
          <w:sz w:val="28"/>
          <w:szCs w:val="28"/>
        </w:rPr>
        <w:t>замещающего</w:t>
      </w:r>
      <w:proofErr w:type="gramEnd"/>
      <w:r w:rsidRPr="00FA3440">
        <w:rPr>
          <w:rFonts w:ascii="PT Astra Serif" w:hAnsi="PT Astra Serif"/>
          <w:sz w:val="28"/>
          <w:szCs w:val="28"/>
        </w:rPr>
        <w:t xml:space="preserve"> муниципальную должность </w:t>
      </w:r>
    </w:p>
    <w:p w:rsidR="00FA3440" w:rsidRPr="00FA3440" w:rsidRDefault="00FA3440" w:rsidP="00C354B3">
      <w:pPr>
        <w:widowControl w:val="0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  <w:r w:rsidRPr="00FA3440">
        <w:rPr>
          <w:rFonts w:ascii="PT Astra Serif" w:hAnsi="PT Astra Serif"/>
          <w:sz w:val="28"/>
          <w:szCs w:val="28"/>
        </w:rPr>
        <w:t>на постоянной основе в городе Югорске»</w:t>
      </w:r>
    </w:p>
    <w:p w:rsidR="00FA3440" w:rsidRPr="00FA3440" w:rsidRDefault="00FA3440" w:rsidP="00336BCC">
      <w:pPr>
        <w:widowControl w:val="0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FA3440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4B45B2" w:rsidRDefault="00FA3440" w:rsidP="00FA3440">
      <w:pPr>
        <w:widowControl w:val="0"/>
        <w:spacing w:line="276" w:lineRule="auto"/>
        <w:jc w:val="both"/>
        <w:rPr>
          <w:rFonts w:ascii="PT Astra Serif" w:eastAsia="Arial Unicode MS" w:hAnsi="PT Astra Serif"/>
          <w:kern w:val="2"/>
          <w:sz w:val="28"/>
          <w:szCs w:val="28"/>
          <w:lang w:eastAsia="ru-RU"/>
        </w:rPr>
      </w:pPr>
    </w:p>
    <w:p w:rsidR="00FA3440" w:rsidRPr="00336BCC" w:rsidRDefault="00D14445" w:rsidP="00336BCC">
      <w:pPr>
        <w:widowControl w:val="0"/>
        <w:spacing w:line="276" w:lineRule="auto"/>
        <w:ind w:firstLine="709"/>
        <w:jc w:val="both"/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</w:pPr>
      <w:r w:rsidRPr="00336BCC"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4B45B2" w:rsidRPr="00336BCC">
        <w:rPr>
          <w:rFonts w:ascii="PT Astra Serif" w:hAnsi="PT Astra Serif"/>
          <w:sz w:val="28"/>
          <w:szCs w:val="28"/>
          <w:lang w:eastAsia="ru-RU"/>
        </w:rPr>
        <w:t xml:space="preserve">Трудовым кодексом Российской Федерации, </w:t>
      </w:r>
      <w:r w:rsidR="00FF6D84" w:rsidRPr="00336BCC">
        <w:rPr>
          <w:rFonts w:ascii="PT Astra Serif" w:hAnsi="PT Astra Serif"/>
          <w:sz w:val="28"/>
          <w:szCs w:val="28"/>
          <w:lang w:eastAsia="ru-RU"/>
        </w:rPr>
        <w:t>п</w:t>
      </w:r>
      <w:r w:rsidR="00FF6D84" w:rsidRPr="00336BCC">
        <w:rPr>
          <w:rFonts w:ascii="PT Astra Serif" w:hAnsi="PT Astra Serif"/>
          <w:sz w:val="28"/>
          <w:szCs w:val="28"/>
        </w:rPr>
        <w:t xml:space="preserve">остановлением Правительства Российской Федерации от 16.04.2025 № 501 «Об утверждении Положения об особенностях направления работников </w:t>
      </w:r>
      <w:r w:rsidR="00336BCC">
        <w:rPr>
          <w:rFonts w:ascii="PT Astra Serif" w:hAnsi="PT Astra Serif"/>
          <w:sz w:val="28"/>
          <w:szCs w:val="28"/>
        </w:rPr>
        <w:t xml:space="preserve">                       </w:t>
      </w:r>
      <w:r w:rsidR="00FF6D84" w:rsidRPr="00336BCC">
        <w:rPr>
          <w:rFonts w:ascii="PT Astra Serif" w:hAnsi="PT Astra Serif"/>
          <w:sz w:val="28"/>
          <w:szCs w:val="28"/>
        </w:rPr>
        <w:t xml:space="preserve">в служебные командировки», </w:t>
      </w:r>
      <w:r w:rsidR="004B45B2" w:rsidRPr="00336BCC">
        <w:rPr>
          <w:rFonts w:ascii="PT Astra Serif" w:hAnsi="PT Astra Serif"/>
          <w:sz w:val="28"/>
          <w:szCs w:val="28"/>
          <w:lang w:eastAsia="ru-RU"/>
        </w:rPr>
        <w:t>п</w:t>
      </w:r>
      <w:r w:rsidR="004B45B2" w:rsidRPr="00336BCC">
        <w:rPr>
          <w:rFonts w:ascii="PT Astra Serif" w:hAnsi="PT Astra Serif"/>
          <w:sz w:val="28"/>
          <w:szCs w:val="28"/>
        </w:rPr>
        <w:t xml:space="preserve">остановлением Губернатора Ханты-Мансийского автономного округа - Югры от 30.12.2005 № 190 «О порядке командирования Губернатора Ханты-Мансийского автономного </w:t>
      </w:r>
      <w:r w:rsidR="00336BCC">
        <w:rPr>
          <w:rFonts w:ascii="PT Astra Serif" w:hAnsi="PT Astra Serif"/>
          <w:sz w:val="28"/>
          <w:szCs w:val="28"/>
        </w:rPr>
        <w:t xml:space="preserve">                     </w:t>
      </w:r>
      <w:r w:rsidR="004B45B2" w:rsidRPr="00336BCC">
        <w:rPr>
          <w:rFonts w:ascii="PT Astra Serif" w:hAnsi="PT Astra Serif"/>
          <w:sz w:val="28"/>
          <w:szCs w:val="28"/>
        </w:rPr>
        <w:t>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– Югры»</w:t>
      </w:r>
      <w:r w:rsidR="00FA3440" w:rsidRPr="00336BCC">
        <w:rPr>
          <w:rStyle w:val="ac"/>
          <w:rFonts w:ascii="PT Astra Serif" w:hAnsi="PT Astra Serif" w:cs="Times New Roman CYR"/>
          <w:bCs/>
          <w:color w:val="auto"/>
          <w:sz w:val="28"/>
          <w:szCs w:val="28"/>
        </w:rPr>
        <w:t>:</w:t>
      </w:r>
    </w:p>
    <w:p w:rsidR="0081077C" w:rsidRPr="00336BCC" w:rsidRDefault="00FA3440" w:rsidP="00336BCC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6BCC">
        <w:rPr>
          <w:rFonts w:ascii="PT Astra Serif" w:hAnsi="PT Astra Serif" w:cs="Courier New"/>
          <w:bCs/>
          <w:sz w:val="28"/>
          <w:szCs w:val="28"/>
        </w:rPr>
        <w:t>1.</w:t>
      </w:r>
      <w:r w:rsidRPr="00336BCC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 </w:t>
      </w:r>
      <w:proofErr w:type="gramStart"/>
      <w:r w:rsidRPr="00336BCC">
        <w:rPr>
          <w:rFonts w:ascii="PT Astra Serif" w:eastAsia="Arial Unicode MS" w:hAnsi="PT Astra Serif"/>
          <w:kern w:val="2"/>
          <w:sz w:val="28"/>
          <w:szCs w:val="28"/>
          <w:lang w:eastAsia="ru-RU"/>
        </w:rPr>
        <w:t xml:space="preserve">Внести в приложение к постановлению главы города Югорска                     от 20.07.2016 № 19 «О </w:t>
      </w:r>
      <w:r w:rsidRPr="00336BCC">
        <w:rPr>
          <w:rFonts w:ascii="PT Astra Serif" w:hAnsi="PT Astra Serif"/>
          <w:sz w:val="28"/>
          <w:szCs w:val="28"/>
        </w:rPr>
        <w:t>Порядке командирования лица, замещающего муниципальную должность на постоянной основе в городе Югорске»                      (с изменениями от 22.07.2016 № 20, от 28.12.2020 № 65, от 14.03.2022                  № 15-пг, от 27.06.2022 № 46-пг</w:t>
      </w:r>
      <w:r w:rsidR="0081077C" w:rsidRPr="00336BCC">
        <w:rPr>
          <w:rFonts w:ascii="PT Astra Serif" w:hAnsi="PT Astra Serif"/>
          <w:sz w:val="28"/>
          <w:szCs w:val="28"/>
        </w:rPr>
        <w:t xml:space="preserve">, от 01.11.2022 № 76-пг, от 19.06.2023 </w:t>
      </w:r>
      <w:r w:rsidR="00336BCC">
        <w:rPr>
          <w:rFonts w:ascii="PT Astra Serif" w:hAnsi="PT Astra Serif"/>
          <w:sz w:val="28"/>
          <w:szCs w:val="28"/>
        </w:rPr>
        <w:t xml:space="preserve">                </w:t>
      </w:r>
      <w:r w:rsidR="0081077C" w:rsidRPr="00336BCC">
        <w:rPr>
          <w:rFonts w:ascii="PT Astra Serif" w:hAnsi="PT Astra Serif"/>
          <w:sz w:val="28"/>
          <w:szCs w:val="28"/>
        </w:rPr>
        <w:t>№ 39-пг</w:t>
      </w:r>
      <w:r w:rsidR="004B45B2" w:rsidRPr="00336BCC">
        <w:rPr>
          <w:rFonts w:ascii="PT Astra Serif" w:hAnsi="PT Astra Serif"/>
          <w:sz w:val="28"/>
          <w:szCs w:val="28"/>
        </w:rPr>
        <w:t xml:space="preserve">, </w:t>
      </w:r>
      <w:r w:rsidR="005D6A81" w:rsidRPr="00336BCC">
        <w:rPr>
          <w:rFonts w:ascii="PT Astra Serif" w:hAnsi="PT Astra Serif"/>
          <w:sz w:val="28"/>
          <w:szCs w:val="28"/>
        </w:rPr>
        <w:t xml:space="preserve">от </w:t>
      </w:r>
      <w:r w:rsidR="004B45B2" w:rsidRPr="00336BCC">
        <w:rPr>
          <w:rFonts w:ascii="PT Astra Serif" w:hAnsi="PT Astra Serif"/>
          <w:sz w:val="28"/>
          <w:szCs w:val="28"/>
        </w:rPr>
        <w:t xml:space="preserve">06.12.2023 № 72-пг, </w:t>
      </w:r>
      <w:r w:rsidR="005D6A81" w:rsidRPr="00336BCC">
        <w:rPr>
          <w:rFonts w:ascii="PT Astra Serif" w:hAnsi="PT Astra Serif"/>
          <w:sz w:val="28"/>
          <w:szCs w:val="28"/>
        </w:rPr>
        <w:t xml:space="preserve">от </w:t>
      </w:r>
      <w:r w:rsidR="004B45B2" w:rsidRPr="00336BCC">
        <w:rPr>
          <w:rFonts w:ascii="PT Astra Serif" w:hAnsi="PT Astra Serif"/>
          <w:sz w:val="28"/>
          <w:szCs w:val="28"/>
        </w:rPr>
        <w:t>03.05.2024 № 24-пг</w:t>
      </w:r>
      <w:r w:rsidRPr="00336BCC">
        <w:rPr>
          <w:rFonts w:ascii="PT Astra Serif" w:hAnsi="PT Astra Serif"/>
          <w:sz w:val="28"/>
          <w:szCs w:val="28"/>
        </w:rPr>
        <w:t>)</w:t>
      </w:r>
      <w:r w:rsidR="004B45B2" w:rsidRPr="00336BCC">
        <w:rPr>
          <w:rFonts w:ascii="PT Astra Serif" w:hAnsi="PT Astra Serif"/>
          <w:sz w:val="28"/>
          <w:szCs w:val="28"/>
        </w:rPr>
        <w:t xml:space="preserve"> следующие изменения:</w:t>
      </w:r>
      <w:proofErr w:type="gramEnd"/>
    </w:p>
    <w:p w:rsidR="004B45B2" w:rsidRPr="00336BCC" w:rsidRDefault="004B45B2" w:rsidP="00336BCC">
      <w:pPr>
        <w:widowControl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36BCC">
        <w:rPr>
          <w:rFonts w:ascii="PT Astra Serif" w:hAnsi="PT Astra Serif"/>
          <w:sz w:val="28"/>
          <w:szCs w:val="28"/>
        </w:rPr>
        <w:t>1.1. В абзаце втором пункта 5 слова «</w:t>
      </w:r>
      <w:r w:rsidRPr="00336BCC">
        <w:rPr>
          <w:rFonts w:ascii="PT Astra Serif" w:hAnsi="PT Astra Serif" w:cs="Arial"/>
          <w:sz w:val="28"/>
          <w:szCs w:val="28"/>
        </w:rPr>
        <w:t xml:space="preserve">до 24 часов включительно днем </w:t>
      </w:r>
      <w:r w:rsidRPr="00336BCC">
        <w:rPr>
          <w:rFonts w:ascii="PT Astra Serif" w:hAnsi="PT Astra Serif" w:cs="Arial"/>
          <w:sz w:val="28"/>
          <w:szCs w:val="28"/>
        </w:rPr>
        <w:lastRenderedPageBreak/>
        <w:t xml:space="preserve">выезда в служебную командировку считаются текущие сутки, а с 00 часов» заменить </w:t>
      </w:r>
      <w:r w:rsidRPr="00336BCC">
        <w:rPr>
          <w:rFonts w:ascii="PT Astra Serif" w:hAnsi="PT Astra Serif"/>
          <w:sz w:val="28"/>
          <w:szCs w:val="28"/>
        </w:rPr>
        <w:t>словами «</w:t>
      </w:r>
      <w:r w:rsidRPr="00336BCC">
        <w:rPr>
          <w:rFonts w:ascii="PT Astra Serif" w:hAnsi="PT Astra Serif" w:cs="Arial"/>
          <w:sz w:val="28"/>
          <w:szCs w:val="28"/>
        </w:rPr>
        <w:t>до 24.00 часов включительно днем отъезда в служебную командировку считаются текущие сутки, а с 00.00 часов».</w:t>
      </w:r>
    </w:p>
    <w:p w:rsidR="004B45B2" w:rsidRPr="00336BCC" w:rsidRDefault="004B45B2" w:rsidP="00336BCC">
      <w:pPr>
        <w:widowControl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36BCC">
        <w:rPr>
          <w:rFonts w:ascii="PT Astra Serif" w:hAnsi="PT Astra Serif" w:cs="Arial"/>
          <w:sz w:val="28"/>
          <w:szCs w:val="28"/>
        </w:rPr>
        <w:t>1.2. Пункт 9 дополнить абзацами вторым, третьим следующего содержания:</w:t>
      </w:r>
    </w:p>
    <w:p w:rsidR="004B45B2" w:rsidRPr="00336BCC" w:rsidRDefault="004B45B2" w:rsidP="00336BCC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336BCC">
        <w:rPr>
          <w:rFonts w:ascii="PT Astra Serif" w:hAnsi="PT Astra Serif" w:cs="Arial"/>
          <w:sz w:val="28"/>
          <w:szCs w:val="28"/>
        </w:rPr>
        <w:t>«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В случае если срок</w:t>
      </w:r>
      <w:r w:rsidRPr="00336BCC">
        <w:rPr>
          <w:rFonts w:ascii="PT Astra Serif" w:hAnsi="PT Astra Serif"/>
          <w:sz w:val="28"/>
          <w:szCs w:val="28"/>
        </w:rPr>
        <w:t xml:space="preserve"> служебной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командировки начинается сразу после выходных или праздничных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Fonts w:ascii="PT Astra Serif" w:hAnsi="PT Astra Serif"/>
          <w:sz w:val="28"/>
          <w:szCs w:val="28"/>
        </w:rPr>
        <w:t>(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нерабочих) дней глава города Югорска может выехать в служебную командировку в течение этих дней с возмещением расходов на прое</w:t>
      </w:r>
      <w:proofErr w:type="gramStart"/>
      <w:r w:rsidRPr="00336BCC">
        <w:rPr>
          <w:rStyle w:val="af0"/>
          <w:rFonts w:ascii="PT Astra Serif" w:hAnsi="PT Astra Serif"/>
          <w:i w:val="0"/>
          <w:sz w:val="28"/>
          <w:szCs w:val="28"/>
        </w:rPr>
        <w:t>зд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Fonts w:ascii="PT Astra Serif" w:hAnsi="PT Astra Serif"/>
          <w:sz w:val="28"/>
          <w:szCs w:val="28"/>
        </w:rPr>
        <w:t>в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пр</w:t>
      </w:r>
      <w:proofErr w:type="gramEnd"/>
      <w:r w:rsidRPr="00336BCC">
        <w:rPr>
          <w:rStyle w:val="af0"/>
          <w:rFonts w:ascii="PT Astra Serif" w:hAnsi="PT Astra Serif"/>
          <w:i w:val="0"/>
          <w:sz w:val="28"/>
          <w:szCs w:val="28"/>
        </w:rPr>
        <w:t xml:space="preserve">еделах норм, установленных </w:t>
      </w:r>
      <w:hyperlink r:id="rId9" w:anchor="/document/18919911/entry/1021" w:history="1">
        <w:r w:rsidRPr="00336BCC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пунктом</w:t>
        </w:r>
        <w:r w:rsidRPr="00336BCC">
          <w:rPr>
            <w:rStyle w:val="ae"/>
            <w:rFonts w:ascii="PT Astra Serif" w:hAnsi="PT Astra Serif"/>
            <w:i/>
            <w:iCs/>
            <w:color w:val="auto"/>
            <w:sz w:val="28"/>
            <w:szCs w:val="28"/>
            <w:u w:val="none"/>
          </w:rPr>
          <w:t xml:space="preserve"> </w:t>
        </w:r>
        <w:r w:rsidRPr="00336BCC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2</w:t>
        </w:r>
      </w:hyperlink>
      <w:r w:rsidRPr="00336BCC">
        <w:rPr>
          <w:rStyle w:val="af0"/>
          <w:rFonts w:ascii="PT Astra Serif" w:hAnsi="PT Astra Serif"/>
          <w:i w:val="0"/>
          <w:sz w:val="28"/>
          <w:szCs w:val="28"/>
        </w:rPr>
        <w:t>0 настоящего Порядка. При этом возмещение расходов по найму жилого помещения</w:t>
      </w:r>
      <w:r w:rsidR="00336BCC">
        <w:rPr>
          <w:rStyle w:val="af0"/>
          <w:rFonts w:ascii="PT Astra Serif" w:hAnsi="PT Astra Serif"/>
          <w:i w:val="0"/>
          <w:sz w:val="28"/>
          <w:szCs w:val="28"/>
        </w:rPr>
        <w:t xml:space="preserve">                     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Fonts w:ascii="PT Astra Serif" w:hAnsi="PT Astra Serif"/>
          <w:sz w:val="28"/>
          <w:szCs w:val="28"/>
        </w:rPr>
        <w:t>и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дополнительных расходов, связанных с проживанием вне постоянного места жительства (суточных), а также компенсация за работу в такие выходные или праздничные (нерабочие</w:t>
      </w:r>
      <w:r w:rsidRPr="00336BCC">
        <w:rPr>
          <w:rFonts w:ascii="PT Astra Serif" w:hAnsi="PT Astra Serif"/>
          <w:i/>
          <w:sz w:val="28"/>
          <w:szCs w:val="28"/>
        </w:rPr>
        <w:t xml:space="preserve">)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дни не производится.</w:t>
      </w:r>
    </w:p>
    <w:p w:rsidR="004B45B2" w:rsidRPr="00336BCC" w:rsidRDefault="004B45B2" w:rsidP="00336BCC">
      <w:pPr>
        <w:pStyle w:val="s1"/>
        <w:spacing w:before="0" w:beforeAutospacing="0" w:after="0" w:afterAutospacing="0"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336BCC">
        <w:rPr>
          <w:rStyle w:val="af0"/>
          <w:rFonts w:ascii="PT Astra Serif" w:hAnsi="PT Astra Serif"/>
          <w:i w:val="0"/>
          <w:sz w:val="28"/>
          <w:szCs w:val="28"/>
        </w:rPr>
        <w:t>В случае если после окончания срока служебной командировки следуют выходные или праздничные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Fonts w:ascii="PT Astra Serif" w:hAnsi="PT Astra Serif"/>
          <w:sz w:val="28"/>
          <w:szCs w:val="28"/>
        </w:rPr>
        <w:t>(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нерабочие</w:t>
      </w:r>
      <w:r w:rsidRPr="00336BCC">
        <w:rPr>
          <w:rFonts w:ascii="PT Astra Serif" w:hAnsi="PT Astra Serif"/>
          <w:i/>
          <w:sz w:val="28"/>
          <w:szCs w:val="28"/>
        </w:rPr>
        <w:t xml:space="preserve">)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дни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Fonts w:ascii="PT Astra Serif" w:hAnsi="PT Astra Serif"/>
          <w:sz w:val="28"/>
          <w:szCs w:val="28"/>
        </w:rPr>
        <w:t xml:space="preserve">глава города Югорска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может вернуться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Fonts w:ascii="PT Astra Serif" w:hAnsi="PT Astra Serif"/>
          <w:sz w:val="28"/>
          <w:szCs w:val="28"/>
        </w:rPr>
        <w:t>из служебной командировки</w:t>
      </w:r>
      <w:r w:rsidRPr="00336BCC">
        <w:rPr>
          <w:rFonts w:ascii="PT Astra Serif" w:hAnsi="PT Astra Serif"/>
          <w:i/>
          <w:sz w:val="28"/>
          <w:szCs w:val="28"/>
        </w:rPr>
        <w:t xml:space="preserve">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 xml:space="preserve">в течение этих дней </w:t>
      </w:r>
      <w:r w:rsidR="00336BCC">
        <w:rPr>
          <w:rStyle w:val="af0"/>
          <w:rFonts w:ascii="PT Astra Serif" w:hAnsi="PT Astra Serif"/>
          <w:i w:val="0"/>
          <w:sz w:val="28"/>
          <w:szCs w:val="28"/>
        </w:rPr>
        <w:t xml:space="preserve">                           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с возмещением расходов на прое</w:t>
      </w:r>
      <w:proofErr w:type="gramStart"/>
      <w:r w:rsidRPr="00336BCC">
        <w:rPr>
          <w:rStyle w:val="af0"/>
          <w:rFonts w:ascii="PT Astra Serif" w:hAnsi="PT Astra Serif"/>
          <w:i w:val="0"/>
          <w:sz w:val="28"/>
          <w:szCs w:val="28"/>
        </w:rPr>
        <w:t>зд в пр</w:t>
      </w:r>
      <w:proofErr w:type="gramEnd"/>
      <w:r w:rsidRPr="00336BCC">
        <w:rPr>
          <w:rStyle w:val="af0"/>
          <w:rFonts w:ascii="PT Astra Serif" w:hAnsi="PT Astra Serif"/>
          <w:i w:val="0"/>
          <w:sz w:val="28"/>
          <w:szCs w:val="28"/>
        </w:rPr>
        <w:t xml:space="preserve">еделах норм, установленных </w:t>
      </w:r>
      <w:hyperlink r:id="rId10" w:anchor="/document/18919911/entry/1021" w:history="1">
        <w:r w:rsidRPr="00336BCC">
          <w:rPr>
            <w:rStyle w:val="ae"/>
            <w:rFonts w:ascii="PT Astra Serif" w:hAnsi="PT Astra Serif"/>
            <w:iCs/>
            <w:color w:val="auto"/>
            <w:sz w:val="28"/>
            <w:szCs w:val="28"/>
            <w:u w:val="none"/>
          </w:rPr>
          <w:t>пунктом 2</w:t>
        </w:r>
      </w:hyperlink>
      <w:r w:rsidRPr="00336BCC">
        <w:rPr>
          <w:rStyle w:val="af0"/>
          <w:rFonts w:ascii="PT Astra Serif" w:hAnsi="PT Astra Serif"/>
          <w:i w:val="0"/>
          <w:sz w:val="28"/>
          <w:szCs w:val="28"/>
        </w:rPr>
        <w:t xml:space="preserve">0 настоящего Порядка. При этом возмещение расходов по найму жилого помещения и дополнительных расходов, связанных с проживанием </w:t>
      </w:r>
      <w:r w:rsidR="00336BCC">
        <w:rPr>
          <w:rStyle w:val="af0"/>
          <w:rFonts w:ascii="PT Astra Serif" w:hAnsi="PT Astra Serif"/>
          <w:i w:val="0"/>
          <w:sz w:val="28"/>
          <w:szCs w:val="28"/>
        </w:rPr>
        <w:t xml:space="preserve">                       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 xml:space="preserve">вне постоянного места жительства (суточных), а также компенсация </w:t>
      </w:r>
      <w:r w:rsidR="00336BCC">
        <w:rPr>
          <w:rStyle w:val="af0"/>
          <w:rFonts w:ascii="PT Astra Serif" w:hAnsi="PT Astra Serif"/>
          <w:i w:val="0"/>
          <w:sz w:val="28"/>
          <w:szCs w:val="28"/>
        </w:rPr>
        <w:t xml:space="preserve">                       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за работу</w:t>
      </w:r>
      <w:r w:rsidR="00336BCC">
        <w:rPr>
          <w:rStyle w:val="af0"/>
          <w:rFonts w:ascii="PT Astra Serif" w:hAnsi="PT Astra Serif"/>
          <w:i w:val="0"/>
          <w:sz w:val="28"/>
          <w:szCs w:val="28"/>
        </w:rPr>
        <w:t xml:space="preserve">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 xml:space="preserve">в такие выходные или праздничные (нерабочие) дни </w:t>
      </w:r>
      <w:r w:rsidR="00336BCC">
        <w:rPr>
          <w:rStyle w:val="af0"/>
          <w:rFonts w:ascii="PT Astra Serif" w:hAnsi="PT Astra Serif"/>
          <w:i w:val="0"/>
          <w:sz w:val="28"/>
          <w:szCs w:val="28"/>
        </w:rPr>
        <w:t xml:space="preserve">                            </w:t>
      </w:r>
      <w:r w:rsidRPr="00336BCC">
        <w:rPr>
          <w:rStyle w:val="af0"/>
          <w:rFonts w:ascii="PT Astra Serif" w:hAnsi="PT Astra Serif"/>
          <w:i w:val="0"/>
          <w:sz w:val="28"/>
          <w:szCs w:val="28"/>
        </w:rPr>
        <w:t>не производится</w:t>
      </w:r>
      <w:proofErr w:type="gramStart"/>
      <w:r w:rsidRPr="00336BCC">
        <w:rPr>
          <w:rFonts w:ascii="PT Astra Serif" w:hAnsi="PT Astra Serif"/>
          <w:i/>
          <w:sz w:val="28"/>
          <w:szCs w:val="28"/>
        </w:rPr>
        <w:t>.</w:t>
      </w:r>
      <w:r w:rsidRPr="00336BCC">
        <w:rPr>
          <w:rFonts w:ascii="PT Astra Serif" w:hAnsi="PT Astra Serif" w:cs="Arial"/>
          <w:sz w:val="28"/>
          <w:szCs w:val="28"/>
        </w:rPr>
        <w:t>».</w:t>
      </w:r>
      <w:proofErr w:type="gramEnd"/>
    </w:p>
    <w:p w:rsidR="00000BF5" w:rsidRPr="00336BCC" w:rsidRDefault="00000BF5" w:rsidP="00336BCC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6BCC">
        <w:rPr>
          <w:rFonts w:ascii="PT Astra Serif" w:hAnsi="PT Astra Serif"/>
          <w:sz w:val="28"/>
          <w:szCs w:val="28"/>
        </w:rPr>
        <w:t>1.3. В абзаце первом пункта 16 слова «и праздничные» заменить словами «</w:t>
      </w:r>
      <w:r w:rsidR="00271B64" w:rsidRPr="00336BCC">
        <w:rPr>
          <w:rFonts w:ascii="PT Astra Serif" w:hAnsi="PT Astra Serif"/>
          <w:sz w:val="28"/>
          <w:szCs w:val="28"/>
        </w:rPr>
        <w:t xml:space="preserve">и </w:t>
      </w:r>
      <w:r w:rsidRPr="00336BCC">
        <w:rPr>
          <w:rFonts w:ascii="PT Astra Serif" w:hAnsi="PT Astra Serif"/>
          <w:sz w:val="28"/>
          <w:szCs w:val="28"/>
        </w:rPr>
        <w:t>праздничные</w:t>
      </w:r>
      <w:r w:rsidR="001361AE" w:rsidRPr="00336BCC">
        <w:rPr>
          <w:rFonts w:ascii="PT Astra Serif" w:hAnsi="PT Astra Serif"/>
          <w:sz w:val="28"/>
          <w:szCs w:val="28"/>
        </w:rPr>
        <w:t xml:space="preserve"> (</w:t>
      </w:r>
      <w:r w:rsidR="001361AE" w:rsidRPr="00336BCC">
        <w:rPr>
          <w:rStyle w:val="af0"/>
          <w:rFonts w:ascii="PT Astra Serif" w:hAnsi="PT Astra Serif"/>
          <w:i w:val="0"/>
          <w:sz w:val="28"/>
          <w:szCs w:val="28"/>
        </w:rPr>
        <w:t>нерабочие</w:t>
      </w:r>
      <w:r w:rsidR="001361AE" w:rsidRPr="00336BCC">
        <w:rPr>
          <w:rFonts w:ascii="PT Astra Serif" w:hAnsi="PT Astra Serif"/>
          <w:i/>
          <w:sz w:val="28"/>
          <w:szCs w:val="28"/>
        </w:rPr>
        <w:t>)</w:t>
      </w:r>
      <w:r w:rsidRPr="00336BCC">
        <w:rPr>
          <w:rFonts w:ascii="PT Astra Serif" w:hAnsi="PT Astra Serif"/>
          <w:sz w:val="28"/>
          <w:szCs w:val="28"/>
        </w:rPr>
        <w:t>».</w:t>
      </w:r>
    </w:p>
    <w:p w:rsidR="00FA3440" w:rsidRPr="00336BCC" w:rsidRDefault="00FA3440" w:rsidP="00336BCC">
      <w:pPr>
        <w:widowControl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6BCC">
        <w:rPr>
          <w:rFonts w:ascii="PT Astra Serif" w:hAnsi="PT Astra Serif"/>
          <w:sz w:val="28"/>
          <w:szCs w:val="28"/>
        </w:rPr>
        <w:t xml:space="preserve">2. Опубликовать </w:t>
      </w:r>
      <w:r w:rsidR="004B45B2" w:rsidRPr="00336BCC">
        <w:rPr>
          <w:rFonts w:ascii="PT Astra Serif" w:hAnsi="PT Astra Serif"/>
          <w:sz w:val="28"/>
          <w:szCs w:val="28"/>
        </w:rPr>
        <w:t xml:space="preserve">настоящее постановление в официальном сетевом </w:t>
      </w:r>
      <w:r w:rsidRPr="00336BCC">
        <w:rPr>
          <w:rFonts w:ascii="PT Astra Serif" w:hAnsi="PT Astra Serif"/>
          <w:sz w:val="28"/>
          <w:szCs w:val="28"/>
        </w:rPr>
        <w:t>издании города Югорска и разместить на официальном сайте органов местного самоуправления города Югорска.</w:t>
      </w:r>
    </w:p>
    <w:p w:rsidR="00FA3440" w:rsidRPr="00336BCC" w:rsidRDefault="00FA3440" w:rsidP="00336BC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6BCC">
        <w:rPr>
          <w:rFonts w:ascii="PT Astra Serif" w:hAnsi="PT Astra Serif"/>
          <w:sz w:val="28"/>
          <w:szCs w:val="28"/>
        </w:rPr>
        <w:t>3. Настоящее постановление вступает в силу после</w:t>
      </w:r>
      <w:r w:rsidR="00A3505E" w:rsidRPr="00336BCC">
        <w:rPr>
          <w:rFonts w:ascii="PT Astra Serif" w:hAnsi="PT Astra Serif"/>
          <w:sz w:val="28"/>
          <w:szCs w:val="28"/>
        </w:rPr>
        <w:t xml:space="preserve"> его официальн</w:t>
      </w:r>
      <w:r w:rsidR="004B45B2" w:rsidRPr="00336BCC">
        <w:rPr>
          <w:rFonts w:ascii="PT Astra Serif" w:hAnsi="PT Astra Serif"/>
          <w:sz w:val="28"/>
          <w:szCs w:val="28"/>
        </w:rPr>
        <w:t>ого опубликования.</w:t>
      </w:r>
    </w:p>
    <w:p w:rsidR="00FA3440" w:rsidRPr="00336BCC" w:rsidRDefault="00FF6D84" w:rsidP="00336BC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6BCC">
        <w:rPr>
          <w:rFonts w:ascii="PT Astra Serif" w:hAnsi="PT Astra Serif"/>
          <w:sz w:val="28"/>
          <w:szCs w:val="28"/>
        </w:rPr>
        <w:t>Установить, что подпункт 1.1 пункта 1 вступает в силу после официального опубликования, но не ранее 01.09.2025.</w:t>
      </w:r>
    </w:p>
    <w:p w:rsidR="004437A4" w:rsidRPr="000142F7" w:rsidRDefault="004437A4" w:rsidP="004437A4">
      <w:pPr>
        <w:rPr>
          <w:rFonts w:ascii="PT Astra Serif" w:hAnsi="PT Astra Serif"/>
          <w:sz w:val="28"/>
          <w:szCs w:val="26"/>
        </w:rPr>
      </w:pPr>
    </w:p>
    <w:p w:rsidR="004437A4" w:rsidRPr="00AC1B8F" w:rsidRDefault="004437A4" w:rsidP="004437A4">
      <w:pPr>
        <w:suppressAutoHyphens w:val="0"/>
        <w:spacing w:line="276" w:lineRule="auto"/>
        <w:rPr>
          <w:rFonts w:ascii="PT Astra Serif" w:hAnsi="PT Astra Serif"/>
          <w:sz w:val="28"/>
        </w:rPr>
      </w:pPr>
    </w:p>
    <w:p w:rsidR="004437A4" w:rsidRDefault="004437A4" w:rsidP="004437A4">
      <w:pPr>
        <w:suppressAutoHyphens w:val="0"/>
        <w:spacing w:line="276" w:lineRule="auto"/>
        <w:rPr>
          <w:rFonts w:ascii="PT Astra Serif" w:hAnsi="PT Astra Serif"/>
          <w:b/>
          <w:sz w:val="28"/>
          <w:szCs w:val="26"/>
        </w:rPr>
      </w:pP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2"/>
        <w:gridCol w:w="3929"/>
        <w:gridCol w:w="1937"/>
      </w:tblGrid>
      <w:tr w:rsidR="004437A4" w:rsidRPr="00D920B8" w:rsidTr="00D81B00">
        <w:trPr>
          <w:trHeight w:val="1443"/>
        </w:trPr>
        <w:tc>
          <w:tcPr>
            <w:tcW w:w="1902" w:type="pct"/>
          </w:tcPr>
          <w:p w:rsidR="004437A4" w:rsidRPr="00D920B8" w:rsidRDefault="004437A4" w:rsidP="00D81B00">
            <w:pPr>
              <w:suppressAutoHyphens w:val="0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Глава города Югорска</w:t>
            </w:r>
          </w:p>
        </w:tc>
        <w:tc>
          <w:tcPr>
            <w:tcW w:w="2075" w:type="pct"/>
            <w:vAlign w:val="center"/>
          </w:tcPr>
          <w:p w:rsidR="004437A4" w:rsidRPr="00D920B8" w:rsidRDefault="004437A4" w:rsidP="00D81B00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</w:rPr>
            </w:pPr>
            <w:bookmarkStart w:id="0" w:name="_GoBack"/>
            <w:bookmarkEnd w:id="0"/>
          </w:p>
        </w:tc>
        <w:tc>
          <w:tcPr>
            <w:tcW w:w="1023" w:type="pct"/>
          </w:tcPr>
          <w:p w:rsidR="004437A4" w:rsidRPr="00D920B8" w:rsidRDefault="004437A4" w:rsidP="00D81B00">
            <w:pPr>
              <w:suppressAutoHyphens w:val="0"/>
              <w:jc w:val="right"/>
              <w:rPr>
                <w:rFonts w:ascii="PT Astra Serif" w:hAnsi="PT Astra Serif"/>
                <w:b/>
                <w:szCs w:val="26"/>
              </w:rPr>
            </w:pPr>
            <w:r w:rsidRPr="00D920B8">
              <w:rPr>
                <w:rFonts w:ascii="PT Astra Serif" w:hAnsi="PT Astra Serif"/>
                <w:b/>
                <w:sz w:val="28"/>
                <w:szCs w:val="26"/>
              </w:rPr>
              <w:t>А.Ю. Харлов</w:t>
            </w:r>
          </w:p>
        </w:tc>
      </w:tr>
    </w:tbl>
    <w:p w:rsidR="00336BCC" w:rsidRDefault="00336BCC" w:rsidP="00A96E43">
      <w:pPr>
        <w:ind w:firstLine="567"/>
        <w:jc w:val="both"/>
        <w:rPr>
          <w:rFonts w:ascii="PT Astra Serif" w:hAnsi="PT Astra Serif"/>
          <w:sz w:val="26"/>
          <w:szCs w:val="26"/>
        </w:rPr>
      </w:pPr>
    </w:p>
    <w:sectPr w:rsidR="00336BCC" w:rsidSect="00336BCC">
      <w:headerReference w:type="defaul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701" w:rsidRDefault="00B47701" w:rsidP="003C5141">
      <w:r>
        <w:separator/>
      </w:r>
    </w:p>
  </w:endnote>
  <w:endnote w:type="continuationSeparator" w:id="0">
    <w:p w:rsidR="00B47701" w:rsidRDefault="00B47701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701" w:rsidRDefault="00B47701" w:rsidP="003C5141">
      <w:r>
        <w:separator/>
      </w:r>
    </w:p>
  </w:footnote>
  <w:footnote w:type="continuationSeparator" w:id="0">
    <w:p w:rsidR="00B47701" w:rsidRDefault="00B47701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7838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A3440" w:rsidRPr="00FA3440" w:rsidRDefault="00FA3440" w:rsidP="00FA3440">
        <w:pPr>
          <w:pStyle w:val="a8"/>
          <w:jc w:val="center"/>
          <w:rPr>
            <w:rFonts w:ascii="PT Astra Serif" w:hAnsi="PT Astra Serif"/>
            <w:sz w:val="22"/>
          </w:rPr>
        </w:pPr>
        <w:r w:rsidRPr="00FA3440">
          <w:rPr>
            <w:rFonts w:ascii="PT Astra Serif" w:hAnsi="PT Astra Serif"/>
            <w:sz w:val="22"/>
          </w:rPr>
          <w:fldChar w:fldCharType="begin"/>
        </w:r>
        <w:r w:rsidRPr="00FA3440">
          <w:rPr>
            <w:rFonts w:ascii="PT Astra Serif" w:hAnsi="PT Astra Serif"/>
            <w:sz w:val="22"/>
          </w:rPr>
          <w:instrText>PAGE   \* MERGEFORMAT</w:instrText>
        </w:r>
        <w:r w:rsidRPr="00FA3440">
          <w:rPr>
            <w:rFonts w:ascii="PT Astra Serif" w:hAnsi="PT Astra Serif"/>
            <w:sz w:val="22"/>
          </w:rPr>
          <w:fldChar w:fldCharType="separate"/>
        </w:r>
        <w:r w:rsidR="00AC1B8F">
          <w:rPr>
            <w:rFonts w:ascii="PT Astra Serif" w:hAnsi="PT Astra Serif"/>
            <w:noProof/>
            <w:sz w:val="22"/>
          </w:rPr>
          <w:t>2</w:t>
        </w:r>
        <w:r w:rsidRPr="00FA3440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0BF5"/>
    <w:rsid w:val="00065733"/>
    <w:rsid w:val="000713DF"/>
    <w:rsid w:val="000A0E8D"/>
    <w:rsid w:val="000A5DD1"/>
    <w:rsid w:val="000C2EA5"/>
    <w:rsid w:val="0010401B"/>
    <w:rsid w:val="00115DF8"/>
    <w:rsid w:val="001257C7"/>
    <w:rsid w:val="00126681"/>
    <w:rsid w:val="001347D7"/>
    <w:rsid w:val="001356EA"/>
    <w:rsid w:val="001361AE"/>
    <w:rsid w:val="00140D6B"/>
    <w:rsid w:val="00145138"/>
    <w:rsid w:val="0018017D"/>
    <w:rsid w:val="00184ECA"/>
    <w:rsid w:val="00192773"/>
    <w:rsid w:val="001E71AE"/>
    <w:rsid w:val="0021641A"/>
    <w:rsid w:val="00224E69"/>
    <w:rsid w:val="00231FCA"/>
    <w:rsid w:val="00256A87"/>
    <w:rsid w:val="00271B64"/>
    <w:rsid w:val="00271EA8"/>
    <w:rsid w:val="00285C61"/>
    <w:rsid w:val="00296E8C"/>
    <w:rsid w:val="002D6D73"/>
    <w:rsid w:val="002F5129"/>
    <w:rsid w:val="00336BCC"/>
    <w:rsid w:val="003642AD"/>
    <w:rsid w:val="0037056B"/>
    <w:rsid w:val="00381B13"/>
    <w:rsid w:val="003C5141"/>
    <w:rsid w:val="003D688F"/>
    <w:rsid w:val="00423003"/>
    <w:rsid w:val="0042411E"/>
    <w:rsid w:val="004409FF"/>
    <w:rsid w:val="004437A4"/>
    <w:rsid w:val="0048051A"/>
    <w:rsid w:val="004B0DBB"/>
    <w:rsid w:val="004B45B2"/>
    <w:rsid w:val="004C6A75"/>
    <w:rsid w:val="004E6558"/>
    <w:rsid w:val="00510950"/>
    <w:rsid w:val="0053339B"/>
    <w:rsid w:val="00533A73"/>
    <w:rsid w:val="005371D9"/>
    <w:rsid w:val="00576EF8"/>
    <w:rsid w:val="005D6A81"/>
    <w:rsid w:val="00624190"/>
    <w:rsid w:val="0065328E"/>
    <w:rsid w:val="006B3FA0"/>
    <w:rsid w:val="006F2BF3"/>
    <w:rsid w:val="006F6444"/>
    <w:rsid w:val="00713C1C"/>
    <w:rsid w:val="007268A4"/>
    <w:rsid w:val="00750AD5"/>
    <w:rsid w:val="007B6158"/>
    <w:rsid w:val="007C663D"/>
    <w:rsid w:val="007D378E"/>
    <w:rsid w:val="007D5A8E"/>
    <w:rsid w:val="007E29A5"/>
    <w:rsid w:val="007F4A15"/>
    <w:rsid w:val="007F525B"/>
    <w:rsid w:val="0081077C"/>
    <w:rsid w:val="00822D00"/>
    <w:rsid w:val="008267F4"/>
    <w:rsid w:val="008478F4"/>
    <w:rsid w:val="00865C55"/>
    <w:rsid w:val="00886003"/>
    <w:rsid w:val="008867EB"/>
    <w:rsid w:val="008B3670"/>
    <w:rsid w:val="008C407D"/>
    <w:rsid w:val="008E1BA2"/>
    <w:rsid w:val="00906884"/>
    <w:rsid w:val="00914417"/>
    <w:rsid w:val="00953E9C"/>
    <w:rsid w:val="0097026B"/>
    <w:rsid w:val="00980B76"/>
    <w:rsid w:val="009A5B34"/>
    <w:rsid w:val="009C4E86"/>
    <w:rsid w:val="009F7184"/>
    <w:rsid w:val="00A33E61"/>
    <w:rsid w:val="00A3505E"/>
    <w:rsid w:val="00A44F85"/>
    <w:rsid w:val="00A471A4"/>
    <w:rsid w:val="00A62047"/>
    <w:rsid w:val="00A96E43"/>
    <w:rsid w:val="00AB09E1"/>
    <w:rsid w:val="00AC1B8F"/>
    <w:rsid w:val="00AD29B5"/>
    <w:rsid w:val="00AD6C9B"/>
    <w:rsid w:val="00AD77E7"/>
    <w:rsid w:val="00AF75FC"/>
    <w:rsid w:val="00B14AF7"/>
    <w:rsid w:val="00B47701"/>
    <w:rsid w:val="00B70B2E"/>
    <w:rsid w:val="00B753EC"/>
    <w:rsid w:val="00B91EF8"/>
    <w:rsid w:val="00BA24B9"/>
    <w:rsid w:val="00BD7EE5"/>
    <w:rsid w:val="00BE1CAB"/>
    <w:rsid w:val="00C068E6"/>
    <w:rsid w:val="00C0766F"/>
    <w:rsid w:val="00C26832"/>
    <w:rsid w:val="00C35398"/>
    <w:rsid w:val="00C354B3"/>
    <w:rsid w:val="00CE2A5A"/>
    <w:rsid w:val="00D01A38"/>
    <w:rsid w:val="00D14445"/>
    <w:rsid w:val="00D3103C"/>
    <w:rsid w:val="00D6114D"/>
    <w:rsid w:val="00D6571C"/>
    <w:rsid w:val="00DD3187"/>
    <w:rsid w:val="00DE580C"/>
    <w:rsid w:val="00E61185"/>
    <w:rsid w:val="00E864FB"/>
    <w:rsid w:val="00E91200"/>
    <w:rsid w:val="00E96878"/>
    <w:rsid w:val="00EC794D"/>
    <w:rsid w:val="00ED117A"/>
    <w:rsid w:val="00EF19B1"/>
    <w:rsid w:val="00F33869"/>
    <w:rsid w:val="00F41B0B"/>
    <w:rsid w:val="00F5265D"/>
    <w:rsid w:val="00F52A75"/>
    <w:rsid w:val="00F639D4"/>
    <w:rsid w:val="00F6410F"/>
    <w:rsid w:val="00F930E6"/>
    <w:rsid w:val="00F94809"/>
    <w:rsid w:val="00FA2C75"/>
    <w:rsid w:val="00FA344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7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4B45B2"/>
    <w:rPr>
      <w:i/>
      <w:iCs/>
    </w:rPr>
  </w:style>
  <w:style w:type="table" w:customStyle="1" w:styleId="11">
    <w:name w:val="Сетка таблицы11"/>
    <w:basedOn w:val="a1"/>
    <w:next w:val="ad"/>
    <w:uiPriority w:val="59"/>
    <w:rsid w:val="00C354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uiPriority w:val="59"/>
    <w:rsid w:val="00C354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character" w:customStyle="1" w:styleId="ac">
    <w:name w:val="Гипертекстовая ссылка"/>
    <w:uiPriority w:val="99"/>
    <w:rsid w:val="00FA3440"/>
    <w:rPr>
      <w:b w:val="0"/>
      <w:bCs w:val="0"/>
      <w:color w:val="106BBE"/>
    </w:rPr>
  </w:style>
  <w:style w:type="table" w:customStyle="1" w:styleId="10">
    <w:name w:val="Сетка таблицы1"/>
    <w:basedOn w:val="a1"/>
    <w:next w:val="ad"/>
    <w:uiPriority w:val="59"/>
    <w:rsid w:val="00B70B2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70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unhideWhenUsed/>
    <w:rsid w:val="0081077C"/>
    <w:rPr>
      <w:color w:val="0000FF"/>
      <w:u w:val="single"/>
    </w:rPr>
  </w:style>
  <w:style w:type="paragraph" w:customStyle="1" w:styleId="s16">
    <w:name w:val="s_16"/>
    <w:basedOn w:val="a"/>
    <w:rsid w:val="00A96E4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A96E43"/>
    <w:rPr>
      <w:rFonts w:eastAsia="Times New Roman"/>
    </w:rPr>
  </w:style>
  <w:style w:type="paragraph" w:customStyle="1" w:styleId="s1">
    <w:name w:val="s_1"/>
    <w:basedOn w:val="a"/>
    <w:rsid w:val="002D6D7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4B45B2"/>
    <w:rPr>
      <w:i/>
      <w:iCs/>
    </w:rPr>
  </w:style>
  <w:style w:type="table" w:customStyle="1" w:styleId="11">
    <w:name w:val="Сетка таблицы11"/>
    <w:basedOn w:val="a1"/>
    <w:next w:val="ad"/>
    <w:uiPriority w:val="59"/>
    <w:rsid w:val="00C354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d"/>
    <w:uiPriority w:val="59"/>
    <w:rsid w:val="00C354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Ксания Федоровна</cp:lastModifiedBy>
  <cp:revision>2</cp:revision>
  <cp:lastPrinted>2025-06-24T09:34:00Z</cp:lastPrinted>
  <dcterms:created xsi:type="dcterms:W3CDTF">2025-06-24T11:03:00Z</dcterms:created>
  <dcterms:modified xsi:type="dcterms:W3CDTF">2025-06-24T11:03:00Z</dcterms:modified>
</cp:coreProperties>
</file>